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4F3AA" w14:textId="77777777" w:rsidR="00E5028A" w:rsidRDefault="008814C4">
      <w:pPr>
        <w:widowControl/>
        <w:spacing w:after="160" w:line="259" w:lineRule="auto"/>
        <w:jc w:val="center"/>
        <w:rPr>
          <w:rFonts w:ascii="Congenial Black" w:eastAsia="Congenial Black" w:hAnsi="Congenial Black" w:cs="Congenial Black"/>
          <w:b/>
          <w:sz w:val="40"/>
          <w:szCs w:val="40"/>
        </w:rPr>
      </w:pPr>
      <w:r>
        <w:rPr>
          <w:rFonts w:ascii="Congenial Black" w:eastAsia="Congenial Black" w:hAnsi="Congenial Black" w:cs="Congenial Black"/>
          <w:b/>
          <w:sz w:val="40"/>
          <w:szCs w:val="40"/>
        </w:rPr>
        <w:t>Zonta Meeting: Areas 1 &amp; 3</w:t>
      </w:r>
    </w:p>
    <w:p w14:paraId="60D46A0B" w14:textId="77777777" w:rsidR="00E5028A" w:rsidRDefault="008814C4">
      <w:pPr>
        <w:widowControl/>
        <w:spacing w:after="160" w:line="259" w:lineRule="auto"/>
        <w:jc w:val="center"/>
        <w:rPr>
          <w:rFonts w:ascii="Congenial Black" w:eastAsia="Congenial Black" w:hAnsi="Congenial Black" w:cs="Congenial Black"/>
          <w:b/>
          <w:sz w:val="40"/>
          <w:szCs w:val="40"/>
        </w:rPr>
      </w:pPr>
      <w:r>
        <w:rPr>
          <w:rFonts w:ascii="Congenial Black" w:eastAsia="Congenial Black" w:hAnsi="Congenial Black" w:cs="Congenial Black"/>
          <w:b/>
          <w:sz w:val="40"/>
          <w:szCs w:val="40"/>
        </w:rPr>
        <w:t>Wahpeton, ND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6EF8E0FE" wp14:editId="5CDC6F20">
            <wp:simplePos x="0" y="0"/>
            <wp:positionH relativeFrom="column">
              <wp:posOffset>158750</wp:posOffset>
            </wp:positionH>
            <wp:positionV relativeFrom="paragraph">
              <wp:posOffset>9525</wp:posOffset>
            </wp:positionV>
            <wp:extent cx="1885519" cy="865484"/>
            <wp:effectExtent l="0" t="0" r="0" b="0"/>
            <wp:wrapNone/>
            <wp:docPr id="1622898393" name="image1.png" descr="A logo for a compan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logo for a company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519" cy="865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F5050E" w14:textId="77777777" w:rsidR="00E5028A" w:rsidRDefault="00E5028A">
      <w:pPr>
        <w:widowControl/>
        <w:spacing w:after="160" w:line="259" w:lineRule="auto"/>
        <w:jc w:val="center"/>
        <w:rPr>
          <w:rFonts w:ascii="Congenial Black" w:eastAsia="Congenial Black" w:hAnsi="Congenial Black" w:cs="Congenial Black"/>
          <w:b/>
          <w:sz w:val="42"/>
          <w:szCs w:val="42"/>
        </w:rPr>
      </w:pPr>
    </w:p>
    <w:p w14:paraId="05CFDADB" w14:textId="77777777" w:rsidR="00E5028A" w:rsidRDefault="00E5028A">
      <w:pPr>
        <w:widowControl/>
        <w:spacing w:after="160" w:line="259" w:lineRule="auto"/>
        <w:rPr>
          <w:rFonts w:ascii="Congenial Black" w:eastAsia="Congenial Black" w:hAnsi="Congenial Black" w:cs="Congenial Black"/>
          <w:b/>
          <w:sz w:val="30"/>
          <w:szCs w:val="30"/>
        </w:rPr>
      </w:pPr>
    </w:p>
    <w:p w14:paraId="120BC533" w14:textId="77777777" w:rsidR="00E5028A" w:rsidRDefault="008814C4">
      <w:pPr>
        <w:widowControl/>
        <w:spacing w:after="160" w:line="259" w:lineRule="auto"/>
        <w:rPr>
          <w:rFonts w:ascii="Congenial Black" w:eastAsia="Congenial Black" w:hAnsi="Congenial Black" w:cs="Congenial Black"/>
          <w:b/>
          <w:sz w:val="42"/>
          <w:szCs w:val="42"/>
        </w:rPr>
      </w:pPr>
      <w:r>
        <w:rPr>
          <w:rFonts w:ascii="Congenial Black" w:eastAsia="Congenial Black" w:hAnsi="Congenial Black" w:cs="Congenial Black"/>
          <w:b/>
          <w:sz w:val="30"/>
          <w:szCs w:val="30"/>
        </w:rPr>
        <w:t>Welcome to Wahpeton</w:t>
      </w:r>
    </w:p>
    <w:p w14:paraId="6898ED7F" w14:textId="77777777" w:rsidR="00E5028A" w:rsidRDefault="008814C4">
      <w:pPr>
        <w:widowControl/>
        <w:spacing w:after="160" w:line="259" w:lineRule="auto"/>
        <w:rPr>
          <w:rFonts w:ascii="Congenial Light" w:eastAsia="Congenial Light" w:hAnsi="Congenial Light" w:cs="Congenial Light"/>
          <w:sz w:val="26"/>
          <w:szCs w:val="26"/>
        </w:rPr>
      </w:pPr>
      <w:r>
        <w:rPr>
          <w:rFonts w:ascii="Congenial Light" w:eastAsia="Congenial Light" w:hAnsi="Congenial Light" w:cs="Congenial Light"/>
          <w:b/>
          <w:sz w:val="26"/>
          <w:szCs w:val="26"/>
          <w:u w:val="single"/>
        </w:rPr>
        <w:t>Friday April 11</w:t>
      </w:r>
      <w:r>
        <w:rPr>
          <w:rFonts w:ascii="Congenial Light" w:eastAsia="Congenial Light" w:hAnsi="Congenial Light" w:cs="Congenial Light"/>
          <w:b/>
          <w:sz w:val="26"/>
          <w:szCs w:val="26"/>
        </w:rPr>
        <w:t xml:space="preserve"> </w:t>
      </w:r>
    </w:p>
    <w:p w14:paraId="4DDC1546" w14:textId="037255A6" w:rsidR="00E5028A" w:rsidRPr="00846EDB" w:rsidRDefault="008814C4">
      <w:pPr>
        <w:widowControl/>
        <w:spacing w:after="160" w:line="259" w:lineRule="auto"/>
        <w:ind w:left="1440" w:hanging="1440"/>
        <w:rPr>
          <w:rFonts w:ascii="Congenial Light" w:eastAsia="Congenial Light" w:hAnsi="Congenial Light" w:cs="Congenial Light"/>
          <w:b/>
          <w:color w:val="000000" w:themeColor="text1"/>
          <w:sz w:val="26"/>
          <w:szCs w:val="26"/>
          <w:u w:val="single"/>
        </w:rPr>
      </w:pPr>
      <w:r>
        <w:rPr>
          <w:rFonts w:ascii="Congenial Light" w:eastAsia="Congenial Light" w:hAnsi="Congenial Light" w:cs="Congenial Light"/>
          <w:sz w:val="26"/>
          <w:szCs w:val="26"/>
        </w:rPr>
        <w:t xml:space="preserve">5:30 </w:t>
      </w:r>
      <w:r>
        <w:rPr>
          <w:rFonts w:ascii="Congenial Light" w:eastAsia="Congenial Light" w:hAnsi="Congenial Light" w:cs="Congenial Light"/>
          <w:sz w:val="26"/>
          <w:szCs w:val="26"/>
        </w:rPr>
        <w:tab/>
        <w:t xml:space="preserve">Arrive at Prantes. Dinner will be Prantes with a variety of other menu items (on your own).   </w:t>
      </w:r>
      <w:r w:rsidRPr="00846EDB">
        <w:rPr>
          <w:rFonts w:ascii="Congenial Light" w:eastAsia="Congenial Light" w:hAnsi="Congenial Light" w:cs="Congenial Light"/>
          <w:b/>
          <w:color w:val="000000" w:themeColor="text1"/>
          <w:sz w:val="26"/>
          <w:szCs w:val="26"/>
          <w:u w:val="single"/>
        </w:rPr>
        <w:t>group activity starts at 7 pm</w:t>
      </w:r>
    </w:p>
    <w:p w14:paraId="0F290D1A" w14:textId="77777777" w:rsidR="00E5028A" w:rsidRDefault="008814C4">
      <w:pPr>
        <w:widowControl/>
        <w:spacing w:after="160" w:line="259" w:lineRule="auto"/>
        <w:rPr>
          <w:rFonts w:ascii="Congenial Light" w:eastAsia="Congenial Light" w:hAnsi="Congenial Light" w:cs="Congenial Light"/>
          <w:b/>
          <w:sz w:val="26"/>
          <w:szCs w:val="26"/>
        </w:rPr>
      </w:pPr>
      <w:r>
        <w:rPr>
          <w:rFonts w:ascii="Congenial Light" w:eastAsia="Congenial Light" w:hAnsi="Congenial Light" w:cs="Congenial Light"/>
          <w:b/>
          <w:sz w:val="26"/>
          <w:szCs w:val="26"/>
          <w:u w:val="single"/>
        </w:rPr>
        <w:t>Saturday April 12</w:t>
      </w:r>
      <w:r>
        <w:rPr>
          <w:rFonts w:ascii="Congenial Light" w:eastAsia="Congenial Light" w:hAnsi="Congenial Light" w:cs="Congenial Light"/>
          <w:b/>
          <w:sz w:val="26"/>
          <w:szCs w:val="26"/>
        </w:rPr>
        <w:t xml:space="preserve"> </w:t>
      </w:r>
      <w:r>
        <w:rPr>
          <w:rFonts w:ascii="Congenial Light" w:eastAsia="Congenial Light" w:hAnsi="Congenial Light" w:cs="Congenial Light"/>
          <w:b/>
          <w:color w:val="FF0000"/>
          <w:sz w:val="26"/>
          <w:szCs w:val="26"/>
        </w:rPr>
        <w:t xml:space="preserve"> </w:t>
      </w:r>
      <w:r>
        <w:rPr>
          <w:rFonts w:ascii="Congenial Light" w:eastAsia="Congenial Light" w:hAnsi="Congenial Light" w:cs="Congenial Light"/>
          <w:b/>
          <w:sz w:val="26"/>
          <w:szCs w:val="26"/>
        </w:rPr>
        <w:t>Travelodge &amp; Prantes</w:t>
      </w:r>
    </w:p>
    <w:p w14:paraId="34E85CC9" w14:textId="16671140" w:rsidR="00E5028A" w:rsidRDefault="008814C4">
      <w:pPr>
        <w:widowControl/>
        <w:spacing w:after="160" w:line="259" w:lineRule="auto"/>
        <w:rPr>
          <w:rFonts w:ascii="Congenial Light" w:eastAsia="Congenial Light" w:hAnsi="Congenial Light" w:cs="Congenial Light"/>
          <w:sz w:val="26"/>
          <w:szCs w:val="26"/>
        </w:rPr>
      </w:pPr>
      <w:r>
        <w:rPr>
          <w:rFonts w:ascii="Congenial Light" w:eastAsia="Congenial Light" w:hAnsi="Congenial Light" w:cs="Congenial Light"/>
          <w:sz w:val="26"/>
          <w:szCs w:val="26"/>
        </w:rPr>
        <w:tab/>
      </w:r>
      <w:r>
        <w:rPr>
          <w:rFonts w:ascii="Congenial Light" w:eastAsia="Congenial Light" w:hAnsi="Congenial Light" w:cs="Congenial Light"/>
          <w:sz w:val="26"/>
          <w:szCs w:val="26"/>
        </w:rPr>
        <w:tab/>
        <w:t>Breakfast</w:t>
      </w:r>
      <w:r>
        <w:rPr>
          <w:rFonts w:ascii="Congenial Light" w:eastAsia="Congenial Light" w:hAnsi="Congenial Light" w:cs="Congenial Light"/>
          <w:color w:val="FF0000"/>
          <w:sz w:val="26"/>
          <w:szCs w:val="26"/>
        </w:rPr>
        <w:t xml:space="preserve"> </w:t>
      </w:r>
      <w:r>
        <w:rPr>
          <w:rFonts w:ascii="Congenial Light" w:eastAsia="Congenial Light" w:hAnsi="Congenial Light" w:cs="Congenial Light"/>
          <w:sz w:val="26"/>
          <w:szCs w:val="26"/>
        </w:rPr>
        <w:t xml:space="preserve">at hotel </w:t>
      </w:r>
    </w:p>
    <w:p w14:paraId="15AE1552" w14:textId="77777777" w:rsidR="00E5028A" w:rsidRPr="008814C4" w:rsidRDefault="008814C4">
      <w:pPr>
        <w:widowControl/>
        <w:spacing w:after="160" w:line="259" w:lineRule="auto"/>
        <w:rPr>
          <w:rFonts w:ascii="Congenial Light" w:eastAsia="Congenial Light" w:hAnsi="Congenial Light" w:cs="Congenial Light"/>
          <w:color w:val="FF0000"/>
          <w:sz w:val="26"/>
          <w:szCs w:val="26"/>
        </w:rPr>
      </w:pPr>
      <w:r w:rsidRPr="00846EDB">
        <w:rPr>
          <w:rFonts w:ascii="Congenial Light" w:eastAsia="Congenial Light" w:hAnsi="Congenial Light" w:cs="Congenial Light"/>
          <w:color w:val="000000" w:themeColor="text1"/>
          <w:sz w:val="26"/>
          <w:szCs w:val="26"/>
        </w:rPr>
        <w:t>8:45-9:00</w:t>
      </w:r>
      <w:r w:rsidRPr="00846EDB">
        <w:rPr>
          <w:rFonts w:ascii="Congenial Light" w:eastAsia="Congenial Light" w:hAnsi="Congenial Light" w:cs="Congenial Light"/>
          <w:color w:val="000000" w:themeColor="text1"/>
          <w:sz w:val="26"/>
          <w:szCs w:val="26"/>
        </w:rPr>
        <w:tab/>
      </w:r>
      <w:r w:rsidRPr="00846EDB">
        <w:rPr>
          <w:rFonts w:ascii="Congenial Light" w:eastAsia="Congenial Light" w:hAnsi="Congenial Light" w:cs="Congenial Light"/>
          <w:color w:val="000000" w:themeColor="text1"/>
          <w:sz w:val="26"/>
          <w:szCs w:val="26"/>
        </w:rPr>
        <w:tab/>
        <w:t>Welcome from Host Club, Area Directors, Introductions</w:t>
      </w:r>
    </w:p>
    <w:p w14:paraId="5274A29C" w14:textId="3CCE4D15" w:rsidR="00E5028A" w:rsidRPr="008814C4" w:rsidRDefault="008814C4">
      <w:pPr>
        <w:widowControl/>
        <w:spacing w:after="160" w:line="259" w:lineRule="auto"/>
        <w:rPr>
          <w:rFonts w:ascii="Congenial Light" w:eastAsia="Congenial Light" w:hAnsi="Congenial Light" w:cs="Congenial Light"/>
          <w:color w:val="FF0000"/>
          <w:sz w:val="26"/>
          <w:szCs w:val="26"/>
        </w:rPr>
      </w:pPr>
      <w:r w:rsidRPr="00846EDB">
        <w:rPr>
          <w:rFonts w:ascii="Congenial Light" w:eastAsia="Congenial Light" w:hAnsi="Congenial Light" w:cs="Congenial Light"/>
          <w:color w:val="000000" w:themeColor="text1"/>
          <w:sz w:val="26"/>
          <w:szCs w:val="26"/>
        </w:rPr>
        <w:t>9:00-9:20</w:t>
      </w:r>
      <w:r w:rsidRPr="00846EDB">
        <w:rPr>
          <w:rFonts w:ascii="Congenial Light" w:eastAsia="Congenial Light" w:hAnsi="Congenial Light" w:cs="Congenial Light"/>
          <w:color w:val="000000" w:themeColor="text1"/>
          <w:sz w:val="26"/>
          <w:szCs w:val="26"/>
        </w:rPr>
        <w:tab/>
      </w:r>
      <w:r w:rsidRPr="00846EDB">
        <w:rPr>
          <w:rFonts w:ascii="Congenial Light" w:eastAsia="Congenial Light" w:hAnsi="Congenial Light" w:cs="Congenial Light"/>
          <w:color w:val="000000" w:themeColor="text1"/>
          <w:sz w:val="26"/>
          <w:szCs w:val="26"/>
        </w:rPr>
        <w:tab/>
        <w:t xml:space="preserve">Governor’s Report    </w:t>
      </w:r>
    </w:p>
    <w:p w14:paraId="5F8F20DF" w14:textId="77777777" w:rsidR="00E5028A" w:rsidRDefault="008814C4">
      <w:pPr>
        <w:widowControl/>
        <w:spacing w:after="160" w:line="259" w:lineRule="auto"/>
        <w:rPr>
          <w:rFonts w:ascii="Congenial Light" w:eastAsia="Congenial Light" w:hAnsi="Congenial Light" w:cs="Congenial Light"/>
          <w:sz w:val="26"/>
          <w:szCs w:val="26"/>
        </w:rPr>
      </w:pPr>
      <w:r>
        <w:rPr>
          <w:rFonts w:ascii="Congenial Light" w:eastAsia="Congenial Light" w:hAnsi="Congenial Light" w:cs="Congenial Light"/>
          <w:sz w:val="26"/>
          <w:szCs w:val="26"/>
        </w:rPr>
        <w:t>9:20—9:40</w:t>
      </w:r>
      <w:r>
        <w:rPr>
          <w:rFonts w:ascii="Congenial Light" w:eastAsia="Congenial Light" w:hAnsi="Congenial Light" w:cs="Congenial Light"/>
          <w:sz w:val="26"/>
          <w:szCs w:val="26"/>
        </w:rPr>
        <w:tab/>
      </w:r>
      <w:r>
        <w:rPr>
          <w:rFonts w:ascii="Congenial Light" w:eastAsia="Congenial Light" w:hAnsi="Congenial Light" w:cs="Congenial Light"/>
          <w:sz w:val="26"/>
          <w:szCs w:val="26"/>
        </w:rPr>
        <w:tab/>
        <w:t xml:space="preserve">Zonta International Foundation Report </w:t>
      </w:r>
    </w:p>
    <w:p w14:paraId="10ED01ED" w14:textId="76B51BB4" w:rsidR="00E5028A" w:rsidRDefault="008814C4">
      <w:pPr>
        <w:widowControl/>
        <w:spacing w:after="160" w:line="259" w:lineRule="auto"/>
        <w:rPr>
          <w:rFonts w:ascii="Congenial Light" w:eastAsia="Congenial Light" w:hAnsi="Congenial Light" w:cs="Congenial Light"/>
          <w:color w:val="FF0000"/>
          <w:sz w:val="26"/>
          <w:szCs w:val="26"/>
        </w:rPr>
      </w:pPr>
      <w:r>
        <w:rPr>
          <w:rFonts w:ascii="Congenial Light" w:eastAsia="Congenial Light" w:hAnsi="Congenial Light" w:cs="Congenial Light"/>
          <w:sz w:val="26"/>
          <w:szCs w:val="26"/>
        </w:rPr>
        <w:t>9:40-10:00</w:t>
      </w:r>
      <w:r>
        <w:rPr>
          <w:rFonts w:ascii="Congenial Light" w:eastAsia="Congenial Light" w:hAnsi="Congenial Light" w:cs="Congenial Light"/>
          <w:sz w:val="26"/>
          <w:szCs w:val="26"/>
        </w:rPr>
        <w:tab/>
      </w:r>
      <w:r>
        <w:rPr>
          <w:rFonts w:ascii="Congenial Light" w:eastAsia="Congenial Light" w:hAnsi="Congenial Light" w:cs="Congenial Light"/>
          <w:sz w:val="26"/>
          <w:szCs w:val="26"/>
        </w:rPr>
        <w:tab/>
        <w:t xml:space="preserve"> Z1 Core Values Power Point </w:t>
      </w:r>
    </w:p>
    <w:p w14:paraId="6F6F9EB0" w14:textId="77777777" w:rsidR="00E5028A" w:rsidRDefault="008814C4">
      <w:pPr>
        <w:widowControl/>
        <w:spacing w:after="160" w:line="259" w:lineRule="auto"/>
        <w:rPr>
          <w:rFonts w:ascii="Congenial Light" w:eastAsia="Congenial Light" w:hAnsi="Congenial Light" w:cs="Congenial Light"/>
          <w:color w:val="FF0000"/>
          <w:sz w:val="26"/>
          <w:szCs w:val="26"/>
        </w:rPr>
      </w:pPr>
      <w:r>
        <w:rPr>
          <w:rFonts w:ascii="Congenial Light" w:eastAsia="Congenial Light" w:hAnsi="Congenial Light" w:cs="Congenial Light"/>
          <w:sz w:val="26"/>
          <w:szCs w:val="26"/>
        </w:rPr>
        <w:t>10:00-10:15</w:t>
      </w:r>
      <w:r>
        <w:rPr>
          <w:rFonts w:ascii="Congenial Light" w:eastAsia="Congenial Light" w:hAnsi="Congenial Light" w:cs="Congenial Light"/>
          <w:sz w:val="26"/>
          <w:szCs w:val="26"/>
        </w:rPr>
        <w:tab/>
        <w:t>Break and Baskets</w:t>
      </w:r>
    </w:p>
    <w:p w14:paraId="2827AB9E" w14:textId="77777777" w:rsidR="00E5028A" w:rsidRDefault="008814C4">
      <w:pPr>
        <w:widowControl/>
        <w:spacing w:after="160" w:line="259" w:lineRule="auto"/>
        <w:ind w:left="2160" w:hanging="2160"/>
        <w:rPr>
          <w:rFonts w:ascii="Congenial Light" w:eastAsia="Congenial Light" w:hAnsi="Congenial Light" w:cs="Congenial Light"/>
          <w:b/>
          <w:sz w:val="26"/>
          <w:szCs w:val="26"/>
          <w:u w:val="single"/>
        </w:rPr>
      </w:pPr>
      <w:r>
        <w:rPr>
          <w:rFonts w:ascii="Congenial Light" w:eastAsia="Congenial Light" w:hAnsi="Congenial Light" w:cs="Congenial Light"/>
          <w:sz w:val="26"/>
          <w:szCs w:val="26"/>
        </w:rPr>
        <w:t>10:15- 10:45</w:t>
      </w:r>
      <w:r>
        <w:rPr>
          <w:rFonts w:ascii="Congenial Light" w:eastAsia="Congenial Light" w:hAnsi="Congenial Light" w:cs="Congenial Light"/>
          <w:sz w:val="26"/>
          <w:szCs w:val="26"/>
        </w:rPr>
        <w:tab/>
      </w:r>
      <w:r>
        <w:rPr>
          <w:rFonts w:ascii="Congenial Light" w:eastAsia="Congenial Light" w:hAnsi="Congenial Light" w:cs="Congenial Light"/>
          <w:b/>
          <w:sz w:val="26"/>
          <w:szCs w:val="26"/>
          <w:u w:val="single"/>
        </w:rPr>
        <w:t>Round Tables -- Energizing Member Engagement, Service/Advocacy, or Fundraising Ideas</w:t>
      </w:r>
    </w:p>
    <w:p w14:paraId="14EF929C" w14:textId="77777777" w:rsidR="00E5028A" w:rsidRDefault="008814C4">
      <w:pPr>
        <w:widowControl/>
        <w:spacing w:after="160" w:line="259" w:lineRule="auto"/>
        <w:ind w:left="1440" w:hanging="1440"/>
        <w:rPr>
          <w:rFonts w:ascii="Congenial Light" w:eastAsia="Congenial Light" w:hAnsi="Congenial Light" w:cs="Congenial Light"/>
          <w:sz w:val="26"/>
          <w:szCs w:val="26"/>
        </w:rPr>
      </w:pPr>
      <w:r>
        <w:rPr>
          <w:rFonts w:ascii="Congenial Light" w:eastAsia="Congenial Light" w:hAnsi="Congenial Light" w:cs="Congenial Light"/>
          <w:sz w:val="26"/>
          <w:szCs w:val="26"/>
        </w:rPr>
        <w:t>10:45-11:00</w:t>
      </w:r>
      <w:r>
        <w:rPr>
          <w:rFonts w:ascii="Congenial Light" w:eastAsia="Congenial Light" w:hAnsi="Congenial Light" w:cs="Congenial Light"/>
          <w:sz w:val="26"/>
          <w:szCs w:val="26"/>
        </w:rPr>
        <w:tab/>
        <w:t>Round Table Reports</w:t>
      </w:r>
      <w:r>
        <w:rPr>
          <w:rFonts w:ascii="Congenial Light" w:eastAsia="Congenial Light" w:hAnsi="Congenial Light" w:cs="Congenial Light"/>
          <w:sz w:val="26"/>
          <w:szCs w:val="26"/>
        </w:rPr>
        <w:tab/>
      </w:r>
    </w:p>
    <w:p w14:paraId="45D825B7" w14:textId="77777777" w:rsidR="00E5028A" w:rsidRDefault="008814C4">
      <w:pPr>
        <w:widowControl/>
        <w:spacing w:after="160" w:line="259" w:lineRule="auto"/>
        <w:ind w:left="1440" w:hanging="1440"/>
        <w:rPr>
          <w:rFonts w:ascii="Congenial Light" w:eastAsia="Congenial Light" w:hAnsi="Congenial Light" w:cs="Congenial Light"/>
          <w:color w:val="FF0000"/>
          <w:sz w:val="26"/>
          <w:szCs w:val="26"/>
        </w:rPr>
      </w:pPr>
      <w:r>
        <w:rPr>
          <w:rFonts w:ascii="Congenial Light" w:eastAsia="Congenial Light" w:hAnsi="Congenial Light" w:cs="Congenial Light"/>
          <w:sz w:val="26"/>
          <w:szCs w:val="26"/>
        </w:rPr>
        <w:t>11:00-noon</w:t>
      </w:r>
      <w:r>
        <w:rPr>
          <w:rFonts w:ascii="Congenial Light" w:eastAsia="Congenial Light" w:hAnsi="Congenial Light" w:cs="Congenial Light"/>
          <w:sz w:val="26"/>
          <w:szCs w:val="26"/>
        </w:rPr>
        <w:tab/>
      </w:r>
      <w:r>
        <w:rPr>
          <w:rFonts w:ascii="Congenial Light" w:eastAsia="Congenial Light" w:hAnsi="Congenial Light" w:cs="Congenial Light"/>
          <w:sz w:val="26"/>
          <w:szCs w:val="26"/>
        </w:rPr>
        <w:tab/>
        <w:t xml:space="preserve">Featured Speaker  </w:t>
      </w:r>
      <w:r>
        <w:rPr>
          <w:rFonts w:ascii="Congenial Light" w:eastAsia="Congenial Light" w:hAnsi="Congenial Light" w:cs="Congenial Light"/>
          <w:b/>
          <w:sz w:val="26"/>
          <w:szCs w:val="26"/>
          <w:u w:val="single"/>
        </w:rPr>
        <w:t>Financial Planning</w:t>
      </w:r>
    </w:p>
    <w:p w14:paraId="102BBC6B" w14:textId="77777777" w:rsidR="00E5028A" w:rsidRDefault="008814C4">
      <w:pPr>
        <w:widowControl/>
        <w:spacing w:after="160" w:line="259" w:lineRule="auto"/>
        <w:ind w:left="1440" w:hanging="1440"/>
        <w:rPr>
          <w:rFonts w:ascii="Congenial Light" w:eastAsia="Congenial Light" w:hAnsi="Congenial Light" w:cs="Congenial Light"/>
          <w:sz w:val="26"/>
          <w:szCs w:val="26"/>
        </w:rPr>
      </w:pPr>
      <w:r>
        <w:rPr>
          <w:rFonts w:ascii="Congenial Light" w:eastAsia="Congenial Light" w:hAnsi="Congenial Light" w:cs="Congenial Light"/>
          <w:sz w:val="26"/>
          <w:szCs w:val="26"/>
        </w:rPr>
        <w:t>12:00</w:t>
      </w:r>
      <w:r>
        <w:rPr>
          <w:rFonts w:ascii="Congenial Light" w:eastAsia="Congenial Light" w:hAnsi="Congenial Light" w:cs="Congenial Light"/>
          <w:sz w:val="26"/>
          <w:szCs w:val="26"/>
        </w:rPr>
        <w:tab/>
      </w:r>
      <w:r>
        <w:rPr>
          <w:rFonts w:ascii="Congenial Light" w:eastAsia="Congenial Light" w:hAnsi="Congenial Light" w:cs="Congenial Light"/>
          <w:sz w:val="26"/>
          <w:szCs w:val="26"/>
        </w:rPr>
        <w:tab/>
        <w:t xml:space="preserve">Lunch/Networking </w:t>
      </w:r>
    </w:p>
    <w:p w14:paraId="78E80DAA" w14:textId="79280E69" w:rsidR="00E5028A" w:rsidRDefault="008814C4">
      <w:pPr>
        <w:widowControl/>
        <w:spacing w:after="160" w:line="259" w:lineRule="auto"/>
        <w:ind w:left="1440" w:hanging="1440"/>
        <w:rPr>
          <w:rFonts w:ascii="Congenial Light" w:eastAsia="Congenial Light" w:hAnsi="Congenial Light" w:cs="Congenial Light"/>
          <w:sz w:val="26"/>
          <w:szCs w:val="26"/>
        </w:rPr>
      </w:pPr>
      <w:r>
        <w:rPr>
          <w:rFonts w:ascii="Congenial Light" w:eastAsia="Congenial Light" w:hAnsi="Congenial Light" w:cs="Congenial Light"/>
          <w:sz w:val="26"/>
          <w:szCs w:val="26"/>
        </w:rPr>
        <w:t>1:00-1:15</w:t>
      </w:r>
      <w:r>
        <w:rPr>
          <w:rFonts w:ascii="Congenial Light" w:eastAsia="Congenial Light" w:hAnsi="Congenial Light" w:cs="Congenial Light"/>
          <w:sz w:val="26"/>
          <w:szCs w:val="26"/>
        </w:rPr>
        <w:tab/>
      </w:r>
      <w:r>
        <w:rPr>
          <w:rFonts w:ascii="Congenial Light" w:eastAsia="Congenial Light" w:hAnsi="Congenial Light" w:cs="Congenial Light"/>
          <w:sz w:val="26"/>
          <w:szCs w:val="26"/>
        </w:rPr>
        <w:tab/>
        <w:t xml:space="preserve">Break/Basket Auction/Marketplace   </w:t>
      </w:r>
    </w:p>
    <w:p w14:paraId="796126D2" w14:textId="77777777" w:rsidR="00E5028A" w:rsidRDefault="008814C4">
      <w:pPr>
        <w:widowControl/>
        <w:spacing w:after="160" w:line="259" w:lineRule="auto"/>
        <w:ind w:left="1440" w:hanging="1440"/>
        <w:rPr>
          <w:rFonts w:ascii="Congenial Light" w:eastAsia="Congenial Light" w:hAnsi="Congenial Light" w:cs="Congenial Light"/>
          <w:sz w:val="26"/>
          <w:szCs w:val="26"/>
        </w:rPr>
      </w:pPr>
      <w:r>
        <w:rPr>
          <w:rFonts w:ascii="Congenial Light" w:eastAsia="Congenial Light" w:hAnsi="Congenial Light" w:cs="Congenial Light"/>
          <w:sz w:val="26"/>
          <w:szCs w:val="26"/>
        </w:rPr>
        <w:t xml:space="preserve">1:15 -2:30 </w:t>
      </w:r>
      <w:r>
        <w:rPr>
          <w:rFonts w:ascii="Congenial Light" w:eastAsia="Congenial Light" w:hAnsi="Congenial Light" w:cs="Congenial Light"/>
          <w:sz w:val="26"/>
          <w:szCs w:val="26"/>
        </w:rPr>
        <w:tab/>
      </w:r>
      <w:r>
        <w:rPr>
          <w:rFonts w:ascii="Congenial Light" w:eastAsia="Congenial Light" w:hAnsi="Congenial Light" w:cs="Congenial Light"/>
          <w:sz w:val="26"/>
          <w:szCs w:val="26"/>
        </w:rPr>
        <w:tab/>
        <w:t xml:space="preserve">Featured Speaker  </w:t>
      </w:r>
      <w:r>
        <w:rPr>
          <w:rFonts w:ascii="Congenial Light" w:eastAsia="Congenial Light" w:hAnsi="Congenial Light" w:cs="Congenial Light"/>
          <w:b/>
          <w:sz w:val="26"/>
          <w:szCs w:val="26"/>
          <w:u w:val="single"/>
        </w:rPr>
        <w:t>Self-Care Alicia Blaufuss, PA</w:t>
      </w:r>
    </w:p>
    <w:p w14:paraId="1F1B2E11" w14:textId="77777777" w:rsidR="00E5028A" w:rsidRDefault="008814C4">
      <w:pPr>
        <w:widowControl/>
        <w:spacing w:after="160" w:line="259" w:lineRule="auto"/>
        <w:rPr>
          <w:rFonts w:ascii="Congenial Light" w:eastAsia="Congenial Light" w:hAnsi="Congenial Light" w:cs="Congenial Light"/>
          <w:color w:val="FF0000"/>
          <w:sz w:val="26"/>
          <w:szCs w:val="26"/>
        </w:rPr>
      </w:pPr>
      <w:r>
        <w:rPr>
          <w:rFonts w:ascii="Congenial Light" w:eastAsia="Congenial Light" w:hAnsi="Congenial Light" w:cs="Congenial Light"/>
          <w:sz w:val="26"/>
          <w:szCs w:val="26"/>
        </w:rPr>
        <w:t>2:30-2:45</w:t>
      </w:r>
      <w:r>
        <w:rPr>
          <w:rFonts w:ascii="Congenial Light" w:eastAsia="Congenial Light" w:hAnsi="Congenial Light" w:cs="Congenial Light"/>
          <w:sz w:val="26"/>
          <w:szCs w:val="26"/>
        </w:rPr>
        <w:tab/>
      </w:r>
      <w:r>
        <w:rPr>
          <w:rFonts w:ascii="Congenial Light" w:eastAsia="Congenial Light" w:hAnsi="Congenial Light" w:cs="Congenial Light"/>
          <w:sz w:val="26"/>
          <w:szCs w:val="26"/>
        </w:rPr>
        <w:tab/>
        <w:t>Break</w:t>
      </w:r>
    </w:p>
    <w:p w14:paraId="70C30BAE" w14:textId="77777777" w:rsidR="00E5028A" w:rsidRDefault="008814C4">
      <w:pPr>
        <w:widowControl/>
        <w:spacing w:after="160" w:line="259" w:lineRule="auto"/>
        <w:rPr>
          <w:rFonts w:ascii="Congenial Light" w:eastAsia="Congenial Light" w:hAnsi="Congenial Light" w:cs="Congenial Light"/>
          <w:sz w:val="26"/>
          <w:szCs w:val="26"/>
        </w:rPr>
      </w:pPr>
      <w:r>
        <w:rPr>
          <w:rFonts w:ascii="Congenial Light" w:eastAsia="Congenial Light" w:hAnsi="Congenial Light" w:cs="Congenial Light"/>
          <w:sz w:val="26"/>
          <w:szCs w:val="26"/>
        </w:rPr>
        <w:t>2:45-3:15</w:t>
      </w:r>
      <w:r>
        <w:rPr>
          <w:rFonts w:ascii="Congenial Light" w:eastAsia="Congenial Light" w:hAnsi="Congenial Light" w:cs="Congenial Light"/>
          <w:sz w:val="26"/>
          <w:szCs w:val="26"/>
        </w:rPr>
        <w:tab/>
      </w:r>
      <w:r>
        <w:rPr>
          <w:rFonts w:ascii="Congenial Light" w:eastAsia="Congenial Light" w:hAnsi="Congenial Light" w:cs="Congenial Light"/>
          <w:sz w:val="26"/>
          <w:szCs w:val="26"/>
        </w:rPr>
        <w:tab/>
        <w:t>Workshop Wrap-Up &amp; Basket Results</w:t>
      </w:r>
    </w:p>
    <w:p w14:paraId="05A3F352" w14:textId="77777777" w:rsidR="00E5028A" w:rsidRDefault="008814C4">
      <w:pPr>
        <w:widowControl/>
        <w:spacing w:after="160" w:line="259" w:lineRule="auto"/>
        <w:rPr>
          <w:rFonts w:ascii="Lato" w:eastAsia="Lato" w:hAnsi="Lato" w:cs="Lato"/>
          <w:i/>
          <w:color w:val="333333"/>
          <w:sz w:val="24"/>
          <w:szCs w:val="24"/>
          <w:highlight w:val="white"/>
        </w:rPr>
      </w:pPr>
      <w:r>
        <w:rPr>
          <w:rFonts w:ascii="Lato" w:eastAsia="Lato" w:hAnsi="Lato" w:cs="Lato"/>
          <w:i/>
          <w:color w:val="333333"/>
          <w:sz w:val="24"/>
          <w:szCs w:val="24"/>
          <w:highlight w:val="white"/>
        </w:rPr>
        <w:t>Zonta International is a leading global organization of individuals working together to build a better world for women and girls.</w:t>
      </w:r>
    </w:p>
    <w:p w14:paraId="7DBA53D9" w14:textId="77777777" w:rsidR="00E5028A" w:rsidRDefault="00E5028A">
      <w:pPr>
        <w:widowControl/>
        <w:spacing w:after="160" w:line="259" w:lineRule="auto"/>
        <w:rPr>
          <w:rFonts w:ascii="Lato" w:eastAsia="Lato" w:hAnsi="Lato" w:cs="Lato"/>
          <w:i/>
          <w:color w:val="333333"/>
          <w:sz w:val="20"/>
          <w:szCs w:val="20"/>
          <w:highlight w:val="white"/>
        </w:rPr>
      </w:pPr>
    </w:p>
    <w:p w14:paraId="6AB38B99" w14:textId="77777777" w:rsidR="00846EDB" w:rsidRDefault="00846EDB">
      <w:pPr>
        <w:widowControl/>
        <w:spacing w:after="200"/>
        <w:jc w:val="center"/>
        <w:rPr>
          <w:rFonts w:ascii="Calibri" w:eastAsia="Calibri" w:hAnsi="Calibri" w:cs="Calibri"/>
          <w:b/>
          <w:color w:val="000000"/>
          <w:sz w:val="32"/>
          <w:szCs w:val="32"/>
          <w:u w:val="single"/>
        </w:rPr>
      </w:pPr>
    </w:p>
    <w:p w14:paraId="5381E946" w14:textId="77777777" w:rsidR="00846EDB" w:rsidRDefault="00846EDB">
      <w:pPr>
        <w:widowControl/>
        <w:spacing w:after="200"/>
        <w:jc w:val="center"/>
        <w:rPr>
          <w:rFonts w:ascii="Calibri" w:eastAsia="Calibri" w:hAnsi="Calibri" w:cs="Calibri"/>
          <w:b/>
          <w:color w:val="000000"/>
          <w:sz w:val="32"/>
          <w:szCs w:val="32"/>
          <w:u w:val="single"/>
        </w:rPr>
      </w:pPr>
    </w:p>
    <w:p w14:paraId="702F9B79" w14:textId="04FF5C3B" w:rsidR="00E5028A" w:rsidRDefault="008814C4">
      <w:pPr>
        <w:widowControl/>
        <w:spacing w:after="2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32"/>
          <w:szCs w:val="32"/>
          <w:u w:val="single"/>
        </w:rPr>
        <w:lastRenderedPageBreak/>
        <w:t>REGISTRATION FORM </w:t>
      </w:r>
    </w:p>
    <w:p w14:paraId="6D6C63AB" w14:textId="77777777" w:rsidR="00E5028A" w:rsidRDefault="008814C4">
      <w:pPr>
        <w:widowControl/>
        <w:spacing w:after="2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color w:val="000000"/>
        </w:rPr>
        <w:t>April 11-12 2025 </w:t>
      </w:r>
    </w:p>
    <w:p w14:paraId="72389AEB" w14:textId="77777777" w:rsidR="00E5028A" w:rsidRDefault="008814C4">
      <w:pPr>
        <w:widowControl/>
        <w:spacing w:after="120"/>
        <w:jc w:val="center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 xml:space="preserve">Hotel Location:      Travelodge </w:t>
      </w:r>
    </w:p>
    <w:p w14:paraId="009C16B2" w14:textId="77777777" w:rsidR="00E5028A" w:rsidRDefault="008814C4">
      <w:pPr>
        <w:widowControl/>
        <w:spacing w:after="1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i/>
          <w:color w:val="000000"/>
        </w:rPr>
        <w:t>Area Meeting Meeting Space: Prantes</w:t>
      </w:r>
    </w:p>
    <w:p w14:paraId="7F1F5EBC" w14:textId="77777777" w:rsidR="00E5028A" w:rsidRDefault="00E5028A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14:paraId="71825BB7" w14:textId="77777777" w:rsidR="00E5028A" w:rsidRDefault="008814C4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u w:val="single"/>
        </w:rPr>
        <w:t>Conference Sessions (Mark the events that you will be attending)</w:t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310565CE" w14:textId="77777777" w:rsidR="00E5028A" w:rsidRDefault="008814C4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color w:val="000000"/>
          <w:sz w:val="32"/>
          <w:szCs w:val="32"/>
        </w:rPr>
        <w:t xml:space="preserve">□ </w:t>
      </w:r>
      <w:r>
        <w:rPr>
          <w:rFonts w:ascii="Calibri" w:eastAsia="Calibri" w:hAnsi="Calibri" w:cs="Calibri"/>
          <w:color w:val="000000"/>
        </w:rPr>
        <w:t>Friday Social Event only 5:30 – 7 PM  ………………………………………………….…… Dinner at Prantes (on own payment)</w:t>
      </w:r>
    </w:p>
    <w:p w14:paraId="371F6016" w14:textId="77777777" w:rsidR="00E5028A" w:rsidRDefault="008814C4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color w:val="000000"/>
          <w:sz w:val="32"/>
          <w:szCs w:val="32"/>
        </w:rPr>
        <w:t xml:space="preserve">□ </w:t>
      </w:r>
      <w:r>
        <w:rPr>
          <w:rFonts w:ascii="Calibri" w:eastAsia="Calibri" w:hAnsi="Calibri" w:cs="Calibri"/>
          <w:color w:val="000000"/>
        </w:rPr>
        <w:t xml:space="preserve">Friday Painting Event 7 -9 PM ……………………………………………………………..…….$30/person  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49B5F413" w14:textId="39768AA0" w:rsidR="00E5028A" w:rsidRDefault="008814C4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color w:val="000000"/>
          <w:sz w:val="32"/>
          <w:szCs w:val="32"/>
        </w:rPr>
        <w:t xml:space="preserve">□ </w:t>
      </w:r>
      <w:r>
        <w:rPr>
          <w:rFonts w:ascii="Calibri" w:eastAsia="Calibri" w:hAnsi="Calibri" w:cs="Calibri"/>
          <w:color w:val="000000"/>
        </w:rPr>
        <w:t>Saturday Conference (includes Lunch &amp; Snacks) ……………………….……….$50/person </w:t>
      </w:r>
    </w:p>
    <w:p w14:paraId="64614CB3" w14:textId="77777777" w:rsidR="00E5028A" w:rsidRDefault="00E5028A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14:paraId="03C85A07" w14:textId="77777777" w:rsidR="00E5028A" w:rsidRDefault="008814C4">
      <w:pPr>
        <w:widowControl/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*Please print and complete this form and send along with a check payable to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Zonta Club of Breckenridge – Wahpeton. </w:t>
      </w:r>
    </w:p>
    <w:p w14:paraId="383280B5" w14:textId="77777777" w:rsidR="00E5028A" w:rsidRDefault="008814C4">
      <w:pPr>
        <w:widowControl/>
        <w:spacing w:after="20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Name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  <w:t>_________________________________________________________________________</w:t>
      </w:r>
    </w:p>
    <w:p w14:paraId="04806225" w14:textId="77777777" w:rsidR="00E5028A" w:rsidRDefault="008814C4">
      <w:pPr>
        <w:widowControl/>
        <w:spacing w:after="20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Club 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  <w:t>_________________________________________________________________________</w:t>
      </w:r>
    </w:p>
    <w:p w14:paraId="4C41D65F" w14:textId="77777777" w:rsidR="00E5028A" w:rsidRDefault="008814C4">
      <w:pPr>
        <w:widowControl/>
        <w:spacing w:after="20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Address</w:t>
      </w:r>
      <w:r>
        <w:rPr>
          <w:rFonts w:ascii="Calibri" w:eastAsia="Calibri" w:hAnsi="Calibri" w:cs="Calibri"/>
          <w:color w:val="000000"/>
          <w:sz w:val="24"/>
          <w:szCs w:val="24"/>
        </w:rPr>
        <w:tab/>
        <w:t>_________________________________________________________________________</w:t>
      </w:r>
    </w:p>
    <w:p w14:paraId="14C9C571" w14:textId="77777777" w:rsidR="00E5028A" w:rsidRDefault="008814C4">
      <w:pPr>
        <w:widowControl/>
        <w:spacing w:after="20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City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  <w:t>________________________________      STATE ______________  ZIP _______________</w:t>
      </w:r>
    </w:p>
    <w:p w14:paraId="1BA84C1B" w14:textId="1B3F7EFA" w:rsidR="00E5028A" w:rsidRPr="00846EDB" w:rsidRDefault="008814C4">
      <w:pPr>
        <w:widowControl/>
        <w:spacing w:after="200"/>
        <w:ind w:firstLine="720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Amount Due/Paid</w:t>
      </w:r>
      <w:r w:rsidR="008B2DA7">
        <w:rPr>
          <w:rFonts w:ascii="Calibri" w:eastAsia="Calibri" w:hAnsi="Calibri" w:cs="Calibri"/>
          <w:color w:val="000000"/>
          <w:sz w:val="24"/>
          <w:szCs w:val="24"/>
        </w:rPr>
        <w:t xml:space="preserve">  ___</w:t>
      </w:r>
      <w:r w:rsidR="008B2DA7" w:rsidRPr="00846EDB">
        <w:rPr>
          <w:rFonts w:ascii="Calibri" w:eastAsia="Calibri" w:hAnsi="Calibri" w:cs="Calibri"/>
          <w:color w:val="000000" w:themeColor="text1"/>
          <w:sz w:val="24"/>
          <w:szCs w:val="24"/>
        </w:rPr>
        <w:t>__</w:t>
      </w:r>
      <w:r w:rsidR="00846EDB" w:rsidRPr="00846EDB">
        <w:rPr>
          <w:rFonts w:ascii="Calibri" w:eastAsia="Calibri" w:hAnsi="Calibri" w:cs="Calibri"/>
          <w:color w:val="000000" w:themeColor="text1"/>
          <w:sz w:val="24"/>
          <w:szCs w:val="24"/>
        </w:rPr>
        <w:t>$</w:t>
      </w:r>
      <w:r w:rsidR="008B2DA7" w:rsidRPr="00846EDB">
        <w:rPr>
          <w:rFonts w:ascii="Calibri" w:eastAsia="Calibri" w:hAnsi="Calibri" w:cs="Calibri"/>
          <w:color w:val="000000" w:themeColor="text1"/>
          <w:sz w:val="24"/>
          <w:szCs w:val="24"/>
        </w:rPr>
        <w:t>50 registration</w:t>
      </w:r>
      <w:r w:rsidR="008B2DA7" w:rsidRPr="00846EDB">
        <w:rPr>
          <w:rFonts w:ascii="Calibri" w:eastAsia="Calibri" w:hAnsi="Calibri" w:cs="Calibri"/>
          <w:color w:val="000000" w:themeColor="text1"/>
          <w:sz w:val="24"/>
          <w:szCs w:val="24"/>
        </w:rPr>
        <w:tab/>
        <w:t>______$30 Friday event   TOTAL $ ______</w:t>
      </w:r>
      <w:r w:rsidRPr="00846EDB">
        <w:rPr>
          <w:rFonts w:ascii="Calibri" w:eastAsia="Calibri" w:hAnsi="Calibri" w:cs="Calibri"/>
          <w:color w:val="000000" w:themeColor="text1"/>
          <w:sz w:val="24"/>
          <w:szCs w:val="24"/>
        </w:rPr>
        <w:tab/>
      </w:r>
    </w:p>
    <w:p w14:paraId="519142CF" w14:textId="20AB15BE" w:rsidR="008B2DA7" w:rsidRPr="00846EDB" w:rsidRDefault="008B2DA7">
      <w:pPr>
        <w:widowControl/>
        <w:spacing w:after="200"/>
        <w:ind w:firstLine="720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846EDB">
        <w:rPr>
          <w:rFonts w:ascii="Calibri" w:eastAsia="Calibri" w:hAnsi="Calibri" w:cs="Calibri"/>
          <w:color w:val="000000" w:themeColor="text1"/>
          <w:sz w:val="24"/>
          <w:szCs w:val="24"/>
        </w:rPr>
        <w:t>Make checks payable to_______</w:t>
      </w:r>
      <w:r w:rsidRPr="00846EDB">
        <w:rPr>
          <w:rFonts w:ascii="Calibri" w:eastAsia="Calibri" w:hAnsi="Calibri" w:cs="Calibri"/>
          <w:color w:val="000000" w:themeColor="text1"/>
          <w:sz w:val="24"/>
          <w:szCs w:val="24"/>
        </w:rPr>
        <w:tab/>
      </w:r>
      <w:r w:rsidRPr="00846EDB">
        <w:rPr>
          <w:rFonts w:ascii="Calibri" w:eastAsia="Calibri" w:hAnsi="Calibri" w:cs="Calibri"/>
          <w:color w:val="000000" w:themeColor="text1"/>
          <w:sz w:val="24"/>
          <w:szCs w:val="24"/>
        </w:rPr>
        <w:tab/>
        <w:t xml:space="preserve">RETURN BY  March 31 </w:t>
      </w:r>
    </w:p>
    <w:p w14:paraId="227C694C" w14:textId="5D5FA62A" w:rsidR="00E5028A" w:rsidRPr="00846EDB" w:rsidRDefault="008B2DA7" w:rsidP="008814C4">
      <w:pPr>
        <w:widowControl/>
        <w:spacing w:after="200"/>
        <w:ind w:firstLine="7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46ED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No refunds </w:t>
      </w:r>
      <w:r w:rsidR="00846ED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after </w:t>
      </w:r>
      <w:r w:rsidRPr="00846ED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April </w:t>
      </w:r>
      <w:r w:rsidR="008814C4" w:rsidRPr="00846ED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4 </w:t>
      </w:r>
    </w:p>
    <w:p w14:paraId="19E05903" w14:textId="77777777" w:rsidR="00E5028A" w:rsidRPr="00846EDB" w:rsidRDefault="008814C4">
      <w:pPr>
        <w:widowControl/>
        <w:spacing w:after="200"/>
        <w:ind w:firstLine="7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46EDB">
        <w:rPr>
          <w:rFonts w:ascii="Calibri" w:eastAsia="Calibri" w:hAnsi="Calibri" w:cs="Calibri"/>
          <w:color w:val="000000" w:themeColor="text1"/>
          <w:sz w:val="24"/>
          <w:szCs w:val="24"/>
        </w:rPr>
        <w:t>Please note any food allergies/special accommodations needed: _________________________________</w:t>
      </w:r>
    </w:p>
    <w:p w14:paraId="4EC377BE" w14:textId="77777777" w:rsidR="00E5028A" w:rsidRPr="00846EDB" w:rsidRDefault="008814C4">
      <w:pPr>
        <w:widowControl/>
        <w:spacing w:after="200"/>
        <w:ind w:firstLine="7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46EDB">
        <w:rPr>
          <w:rFonts w:ascii="Calibri" w:eastAsia="Calibri" w:hAnsi="Calibri" w:cs="Calibri"/>
          <w:color w:val="000000" w:themeColor="text1"/>
          <w:sz w:val="24"/>
          <w:szCs w:val="24"/>
        </w:rPr>
        <w:t>______________________________________________________________________________________</w:t>
      </w:r>
    </w:p>
    <w:p w14:paraId="3BD5A1F2" w14:textId="77777777" w:rsidR="00E5028A" w:rsidRPr="00846EDB" w:rsidRDefault="008814C4">
      <w:pPr>
        <w:widowControl/>
        <w:spacing w:after="200"/>
        <w:ind w:firstLine="7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46EDB">
        <w:rPr>
          <w:rFonts w:ascii="Calibri" w:eastAsia="Calibri" w:hAnsi="Calibri" w:cs="Calibri"/>
          <w:color w:val="000000" w:themeColor="text1"/>
          <w:sz w:val="24"/>
          <w:szCs w:val="24"/>
        </w:rPr>
        <w:t>______________________________________________________________________________________</w:t>
      </w:r>
    </w:p>
    <w:p w14:paraId="0DB2864D" w14:textId="77777777" w:rsidR="00E5028A" w:rsidRPr="00846EDB" w:rsidRDefault="008814C4">
      <w:pPr>
        <w:widowControl/>
        <w:spacing w:after="2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46EDB">
        <w:rPr>
          <w:rFonts w:ascii="Calibri" w:eastAsia="Calibri" w:hAnsi="Calibri" w:cs="Calibri"/>
          <w:b/>
          <w:color w:val="000000" w:themeColor="text1"/>
          <w:u w:val="single"/>
        </w:rPr>
        <w:t>A block of hotel rooms has been reserved under the group name:</w:t>
      </w:r>
      <w:r w:rsidRPr="00846EDB">
        <w:rPr>
          <w:rFonts w:ascii="Calibri" w:eastAsia="Calibri" w:hAnsi="Calibri" w:cs="Calibri"/>
          <w:i/>
          <w:color w:val="000000" w:themeColor="text1"/>
          <w:sz w:val="28"/>
          <w:szCs w:val="28"/>
        </w:rPr>
        <w:t xml:space="preserve"> Zonta</w:t>
      </w:r>
    </w:p>
    <w:p w14:paraId="14D6F318" w14:textId="0EF8AA79" w:rsidR="00E5028A" w:rsidRPr="00846EDB" w:rsidRDefault="008814C4">
      <w:pPr>
        <w:widowControl/>
        <w:spacing w:after="2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46EDB">
        <w:rPr>
          <w:rFonts w:ascii="Calibri" w:eastAsia="Calibri" w:hAnsi="Calibri" w:cs="Calibri"/>
          <w:b/>
          <w:color w:val="000000" w:themeColor="text1"/>
          <w:u w:val="single"/>
        </w:rPr>
        <w:t>Group Rate</w:t>
      </w:r>
      <w:r w:rsidRPr="00846EDB">
        <w:rPr>
          <w:rFonts w:ascii="Calibri" w:eastAsia="Calibri" w:hAnsi="Calibri" w:cs="Calibri"/>
          <w:i/>
          <w:color w:val="000000" w:themeColor="text1"/>
        </w:rPr>
        <w:t>: $154 / night   2 Bed per Room Standard– Please make reservations by February 2</w:t>
      </w:r>
      <w:r w:rsidR="00F90BC9">
        <w:rPr>
          <w:rFonts w:ascii="Calibri" w:eastAsia="Calibri" w:hAnsi="Calibri" w:cs="Calibri"/>
          <w:i/>
          <w:color w:val="000000" w:themeColor="text1"/>
        </w:rPr>
        <w:t>8</w:t>
      </w:r>
    </w:p>
    <w:p w14:paraId="15389F43" w14:textId="77777777" w:rsidR="00E5028A" w:rsidRPr="00846EDB" w:rsidRDefault="008814C4">
      <w:pPr>
        <w:widowControl/>
        <w:spacing w:after="2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46EDB">
        <w:rPr>
          <w:rFonts w:ascii="Calibri" w:eastAsia="Calibri" w:hAnsi="Calibri" w:cs="Calibri"/>
          <w:b/>
          <w:color w:val="000000" w:themeColor="text1"/>
          <w:u w:val="single"/>
        </w:rPr>
        <w:t>Hotel Info</w:t>
      </w:r>
      <w:r w:rsidRPr="00846EDB">
        <w:rPr>
          <w:rFonts w:ascii="Calibri" w:eastAsia="Calibri" w:hAnsi="Calibri" w:cs="Calibri"/>
          <w:i/>
          <w:color w:val="000000" w:themeColor="text1"/>
        </w:rPr>
        <w:t>: Travelodge 995 21</w:t>
      </w:r>
      <w:r w:rsidRPr="00846EDB">
        <w:rPr>
          <w:rFonts w:ascii="Calibri" w:eastAsia="Calibri" w:hAnsi="Calibri" w:cs="Calibri"/>
          <w:i/>
          <w:color w:val="000000" w:themeColor="text1"/>
          <w:vertAlign w:val="superscript"/>
        </w:rPr>
        <w:t>st</w:t>
      </w:r>
      <w:r w:rsidRPr="00846EDB">
        <w:rPr>
          <w:rFonts w:ascii="Calibri" w:eastAsia="Calibri" w:hAnsi="Calibri" w:cs="Calibri"/>
          <w:i/>
          <w:color w:val="000000" w:themeColor="text1"/>
        </w:rPr>
        <w:t xml:space="preserve"> Ave N Wahpeton ND 58075 (701) 484-0378</w:t>
      </w:r>
    </w:p>
    <w:p w14:paraId="38428204" w14:textId="77777777" w:rsidR="00E5028A" w:rsidRPr="00846EDB" w:rsidRDefault="00E5028A">
      <w:pPr>
        <w:widowControl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A82A187" w14:textId="77777777" w:rsidR="00E5028A" w:rsidRPr="00846EDB" w:rsidRDefault="008814C4">
      <w:pPr>
        <w:widowControl/>
        <w:spacing w:after="20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46EDB">
        <w:rPr>
          <w:rFonts w:ascii="Calibri" w:eastAsia="Calibri" w:hAnsi="Calibri" w:cs="Calibri"/>
          <w:b/>
          <w:color w:val="000000" w:themeColor="text1"/>
          <w:u w:val="single"/>
        </w:rPr>
        <w:t>Send Registration Info to:</w:t>
      </w:r>
    </w:p>
    <w:p w14:paraId="307B9C39" w14:textId="1C39ED46" w:rsidR="00E5028A" w:rsidRPr="00846EDB" w:rsidRDefault="008814C4">
      <w:pPr>
        <w:widowControl/>
        <w:spacing w:after="20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46EDB">
        <w:rPr>
          <w:rFonts w:ascii="Calibri" w:eastAsia="Calibri" w:hAnsi="Calibri" w:cs="Calibri"/>
          <w:color w:val="000000" w:themeColor="text1"/>
        </w:rPr>
        <w:t xml:space="preserve">Jessica Gilsrud 663 </w:t>
      </w:r>
      <w:r w:rsidR="00846EDB" w:rsidRPr="00846EDB">
        <w:rPr>
          <w:rFonts w:ascii="Calibri" w:eastAsia="Calibri" w:hAnsi="Calibri" w:cs="Calibri"/>
          <w:color w:val="000000" w:themeColor="text1"/>
        </w:rPr>
        <w:t>Richland St.</w:t>
      </w:r>
      <w:r w:rsidRPr="00846EDB">
        <w:rPr>
          <w:rFonts w:ascii="Calibri" w:eastAsia="Calibri" w:hAnsi="Calibri" w:cs="Calibri"/>
          <w:color w:val="000000" w:themeColor="text1"/>
        </w:rPr>
        <w:t xml:space="preserve"> Wahpeton, ND 58075</w:t>
      </w:r>
    </w:p>
    <w:p w14:paraId="11250AEE" w14:textId="77777777" w:rsidR="00E5028A" w:rsidRPr="00846EDB" w:rsidRDefault="00E5028A">
      <w:pPr>
        <w:widowControl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A6E9FCF" w14:textId="5F257331" w:rsidR="008B2DA7" w:rsidRPr="00846EDB" w:rsidRDefault="008814C4">
      <w:pPr>
        <w:widowControl/>
        <w:spacing w:after="200"/>
        <w:jc w:val="center"/>
        <w:rPr>
          <w:rFonts w:ascii="Congenial Light" w:eastAsia="Congenial Light" w:hAnsi="Congenial Light" w:cs="Congenial Light"/>
          <w:i/>
          <w:color w:val="000000" w:themeColor="text1"/>
          <w:sz w:val="20"/>
          <w:szCs w:val="20"/>
        </w:rPr>
      </w:pPr>
      <w:r w:rsidRPr="00846EDB">
        <w:rPr>
          <w:rFonts w:ascii="Calibri" w:eastAsia="Calibri" w:hAnsi="Calibri" w:cs="Calibri"/>
          <w:b/>
          <w:color w:val="000000" w:themeColor="text1"/>
        </w:rPr>
        <w:t xml:space="preserve">Please return registration info </w:t>
      </w:r>
      <w:r w:rsidR="00846EDB">
        <w:rPr>
          <w:rFonts w:ascii="Calibri" w:eastAsia="Calibri" w:hAnsi="Calibri" w:cs="Calibri"/>
          <w:b/>
          <w:color w:val="000000" w:themeColor="text1"/>
        </w:rPr>
        <w:t>b</w:t>
      </w:r>
      <w:r w:rsidR="008B2DA7" w:rsidRPr="00846EDB">
        <w:rPr>
          <w:rFonts w:ascii="Calibri" w:eastAsia="Calibri" w:hAnsi="Calibri" w:cs="Calibri"/>
          <w:b/>
          <w:color w:val="000000" w:themeColor="text1"/>
        </w:rPr>
        <w:t xml:space="preserve">y </w:t>
      </w:r>
      <w:r w:rsidRPr="00846EDB">
        <w:rPr>
          <w:rFonts w:ascii="Calibri" w:eastAsia="Calibri" w:hAnsi="Calibri" w:cs="Calibri"/>
          <w:b/>
          <w:color w:val="000000" w:themeColor="text1"/>
        </w:rPr>
        <w:t>March 3</w:t>
      </w:r>
      <w:r w:rsidR="008B2DA7" w:rsidRPr="00846EDB">
        <w:rPr>
          <w:rFonts w:ascii="Calibri" w:eastAsia="Calibri" w:hAnsi="Calibri" w:cs="Calibri"/>
          <w:b/>
          <w:color w:val="000000" w:themeColor="text1"/>
        </w:rPr>
        <w:t>1.</w:t>
      </w:r>
    </w:p>
    <w:sectPr w:rsidR="008B2DA7" w:rsidRPr="00846EDB">
      <w:headerReference w:type="default" r:id="rId9"/>
      <w:footerReference w:type="default" r:id="rId10"/>
      <w:pgSz w:w="12240" w:h="15840"/>
      <w:pgMar w:top="540" w:right="620" w:bottom="280" w:left="6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765C4" w14:textId="77777777" w:rsidR="0090167E" w:rsidRDefault="0090167E">
      <w:r>
        <w:separator/>
      </w:r>
    </w:p>
  </w:endnote>
  <w:endnote w:type="continuationSeparator" w:id="0">
    <w:p w14:paraId="3BBDAA68" w14:textId="77777777" w:rsidR="0090167E" w:rsidRDefault="00901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ypatia Sans Pro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0CFDB9E-CFCA-48C7-A78D-A49CBC3526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128B3FD-57D2-4642-83D6-817DB3C1C130}"/>
    <w:embedItalic r:id="rId3" w:fontKey="{0DEA2F59-4263-4582-8739-41C89554BD9C}"/>
  </w:font>
  <w:font w:name="Congenial Black">
    <w:charset w:val="00"/>
    <w:family w:val="auto"/>
    <w:pitch w:val="variable"/>
    <w:sig w:usb0="8000002F" w:usb1="1000205B" w:usb2="00000000" w:usb3="00000000" w:csb0="00000001" w:csb1="00000000"/>
    <w:embedRegular r:id="rId4" w:fontKey="{4139627C-08A3-40A1-8F93-B25CA7F86D1B}"/>
    <w:embedBold r:id="rId5" w:fontKey="{0E5FC677-6552-42B6-8F76-82F44E1F8597}"/>
  </w:font>
  <w:font w:name="Congenial Light">
    <w:charset w:val="00"/>
    <w:family w:val="auto"/>
    <w:pitch w:val="variable"/>
    <w:sig w:usb0="8000002F" w:usb1="1000205B" w:usb2="00000000" w:usb3="00000000" w:csb0="00000001" w:csb1="00000000"/>
    <w:embedRegular r:id="rId6" w:fontKey="{2217EE9B-7491-4CE2-B3D1-A5497EB0BAAE}"/>
    <w:embedBold r:id="rId7" w:fontKey="{9D0E0B0D-DCDB-41EB-874F-76EE0954C938}"/>
    <w:embedItalic r:id="rId8" w:fontKey="{BC4564B3-A9A8-43CF-B3DC-F925AA744F12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9" w:fontKey="{02082948-9930-485E-9095-A47593185C54}"/>
    <w:embedItalic r:id="rId10" w:fontKey="{55E7AEE9-DC2D-4233-ACF4-993A8844099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8D8C3979-6F50-4918-B962-63CC46466F32}"/>
    <w:embedBold r:id="rId12" w:fontKey="{0455EEDB-1BDE-4071-9EBA-E648B1F5B1FD}"/>
    <w:embedItalic r:id="rId13" w:fontKey="{B5224A01-1208-42C5-8DC6-E7CC34957F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293F6780-5FBA-4F0F-B54D-57DEE8608F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F9923" w14:textId="77777777" w:rsidR="00E5028A" w:rsidRDefault="00E5028A">
    <w:pPr>
      <w:jc w:val="center"/>
      <w:rPr>
        <w:rFonts w:ascii="Lato" w:eastAsia="Lato" w:hAnsi="Lato" w:cs="Lato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041CE" w14:textId="77777777" w:rsidR="0090167E" w:rsidRDefault="0090167E">
      <w:r>
        <w:separator/>
      </w:r>
    </w:p>
  </w:footnote>
  <w:footnote w:type="continuationSeparator" w:id="0">
    <w:p w14:paraId="167C8EDB" w14:textId="77777777" w:rsidR="0090167E" w:rsidRDefault="009016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D4B0E" w14:textId="77777777" w:rsidR="00E5028A" w:rsidRDefault="008814C4">
    <w:pPr>
      <w:spacing w:before="87" w:after="23"/>
      <w:ind w:left="100"/>
      <w:rPr>
        <w:rFonts w:ascii="Lato" w:eastAsia="Lato" w:hAnsi="Lato" w:cs="Lato"/>
        <w:color w:val="E36C09"/>
        <w:sz w:val="40"/>
        <w:szCs w:val="40"/>
      </w:rPr>
    </w:pPr>
    <w:r>
      <w:rPr>
        <w:rFonts w:ascii="Lato" w:eastAsia="Lato" w:hAnsi="Lato" w:cs="Lato"/>
        <w:color w:val="E36C09"/>
        <w:sz w:val="40"/>
        <w:szCs w:val="40"/>
      </w:rPr>
      <w:t>Zonta International District 7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1D8DCE6" wp14:editId="679F2C88">
          <wp:simplePos x="0" y="0"/>
          <wp:positionH relativeFrom="column">
            <wp:posOffset>5913755</wp:posOffset>
          </wp:positionH>
          <wp:positionV relativeFrom="paragraph">
            <wp:posOffset>-381634</wp:posOffset>
          </wp:positionV>
          <wp:extent cx="1071245" cy="1071245"/>
          <wp:effectExtent l="0" t="0" r="0" b="0"/>
          <wp:wrapSquare wrapText="bothSides" distT="0" distB="0" distL="114300" distR="114300"/>
          <wp:docPr id="1622898392" name="image2.png" descr="A group of people with their arms raise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oup of people with their arms raised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1245" cy="1071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7452496" w14:textId="77777777" w:rsidR="00E5028A" w:rsidRDefault="008814C4">
    <w:pPr>
      <w:pBdr>
        <w:top w:val="nil"/>
        <w:left w:val="nil"/>
        <w:bottom w:val="nil"/>
        <w:right w:val="nil"/>
        <w:between w:val="nil"/>
      </w:pBdr>
      <w:spacing w:line="40" w:lineRule="auto"/>
      <w:ind w:left="80"/>
      <w:rPr>
        <w:rFonts w:ascii="Lato" w:eastAsia="Lato" w:hAnsi="Lato" w:cs="Lato"/>
        <w:color w:val="000000"/>
        <w:sz w:val="4"/>
        <w:szCs w:val="4"/>
      </w:rPr>
    </w:pPr>
    <w:r>
      <w:rPr>
        <w:rFonts w:ascii="Lato" w:eastAsia="Lato" w:hAnsi="Lato" w:cs="Lato"/>
        <w:noProof/>
        <w:color w:val="000000"/>
        <w:sz w:val="4"/>
        <w:szCs w:val="4"/>
      </w:rPr>
      <mc:AlternateContent>
        <mc:Choice Requires="wpg">
          <w:drawing>
            <wp:inline distT="0" distB="0" distL="0" distR="0" wp14:anchorId="607C5A76" wp14:editId="1DA740C7">
              <wp:extent cx="4320540" cy="25400"/>
              <wp:effectExtent l="0" t="0" r="0" b="0"/>
              <wp:docPr id="1622898391" name="Group 16228983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0540" cy="25400"/>
                        <a:chOff x="3185725" y="3767275"/>
                        <a:chExt cx="4320550" cy="25450"/>
                      </a:xfrm>
                    </wpg:grpSpPr>
                    <wpg:grpSp>
                      <wpg:cNvPr id="1298254471" name="Group 1298254471"/>
                      <wpg:cNvGrpSpPr/>
                      <wpg:grpSpPr>
                        <a:xfrm>
                          <a:off x="3185730" y="3767300"/>
                          <a:ext cx="4320540" cy="15875"/>
                          <a:chOff x="0" y="0"/>
                          <a:chExt cx="6804" cy="25"/>
                        </a:xfrm>
                      </wpg:grpSpPr>
                      <wps:wsp>
                        <wps:cNvPr id="1940064877" name="Rectangle 1940064877"/>
                        <wps:cNvSpPr/>
                        <wps:spPr>
                          <a:xfrm>
                            <a:off x="0" y="0"/>
                            <a:ext cx="6800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46CD8F4" w14:textId="77777777" w:rsidR="00E5028A" w:rsidRDefault="00E5028A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92474480" name="Straight Arrow Connector 1092474480"/>
                        <wps:cNvCnPr/>
                        <wps:spPr>
                          <a:xfrm>
                            <a:off x="0" y="20"/>
                            <a:ext cx="6804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FBBC4A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inline>
          </w:drawing>
        </mc:Choice>
        <mc:Fallback xmlns:w16sdtfl="http://schemas.microsoft.com/office/word/2024/wordml/sdtformatlock" xmlns:w16du="http://schemas.microsoft.com/office/word/2023/wordml/word16du">
          <w:pict>
            <v:group w14:anchorId="607C5A76" id="Group 1622898391" o:spid="_x0000_s1026" style="width:340.2pt;height:2pt;mso-position-horizontal-relative:char;mso-position-vertical-relative:line" coordorigin="31857,37672" coordsize="43205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">
              <v:group id="Group 1298254471" o:spid="_x0000_s1027" style="position:absolute;left:31857;top:37673;width:43205;height:158" coordsize="680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">
                <v:rect id="Rectangle 1940064877" o:spid="_x0000_s1028" style="position:absolute;width:6800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" filled="f" stroked="f">
                  <v:textbox inset="2.53958mm,2.53958mm,2.53958mm,2.53958mm">
                    <w:txbxContent>
                      <w:p w14:paraId="346CD8F4" w14:textId="77777777" w:rsidR="00E5028A" w:rsidRDefault="00E5028A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092474480" o:spid="_x0000_s1029" type="#_x0000_t32" style="position:absolute;top:20;width:68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" strokecolor="#fbbc4a" strokeweight="2pt"/>
              </v:group>
              <w10:anchorlock/>
            </v:group>
          </w:pict>
        </mc:Fallback>
      </mc:AlternateContent>
    </w:r>
  </w:p>
  <w:p w14:paraId="629979CA" w14:textId="77777777" w:rsidR="00E5028A" w:rsidRDefault="00E502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28A"/>
    <w:rsid w:val="00846EDB"/>
    <w:rsid w:val="008814C4"/>
    <w:rsid w:val="008B2DA7"/>
    <w:rsid w:val="0090167E"/>
    <w:rsid w:val="00C14DFA"/>
    <w:rsid w:val="00E166CC"/>
    <w:rsid w:val="00E5028A"/>
    <w:rsid w:val="00F9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B65FE"/>
  <w15:docId w15:val="{2044D456-08D7-4E70-9F40-AB477B69A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ypatia Sans Pro" w:eastAsia="Hypatia Sans Pro" w:hAnsi="Hypatia Sans Pro" w:cs="Hypatia Sans Pro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64F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4FE6"/>
    <w:rPr>
      <w:rFonts w:ascii="Hypatia Sans Pro" w:eastAsia="Hypatia Sans Pro" w:hAnsi="Hypatia Sans Pro" w:cs="Hypatia Sans Pro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764F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4FE6"/>
    <w:rPr>
      <w:rFonts w:ascii="Hypatia Sans Pro" w:eastAsia="Hypatia Sans Pro" w:hAnsi="Hypatia Sans Pro" w:cs="Hypatia Sans Pro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4F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FE6"/>
    <w:rPr>
      <w:rFonts w:ascii="Tahoma" w:eastAsia="Hypatia Sans Pro" w:hAnsi="Tahoma" w:cs="Tahoma"/>
      <w:sz w:val="16"/>
      <w:szCs w:val="16"/>
      <w:lang w:bidi="en-US"/>
    </w:rPr>
  </w:style>
  <w:style w:type="paragraph" w:styleId="NoSpacing">
    <w:name w:val="No Spacing"/>
    <w:uiPriority w:val="1"/>
    <w:qFormat/>
    <w:rsid w:val="00F64A84"/>
    <w:rPr>
      <w:lang w:bidi="en-US"/>
    </w:rPr>
  </w:style>
  <w:style w:type="paragraph" w:styleId="NormalWeb">
    <w:name w:val="Normal (Web)"/>
    <w:basedOn w:val="Normal"/>
    <w:uiPriority w:val="99"/>
    <w:semiHidden/>
    <w:unhideWhenUsed/>
    <w:rsid w:val="00D838F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apple-tab-span">
    <w:name w:val="apple-tab-span"/>
    <w:basedOn w:val="DefaultParagraphFont"/>
    <w:rsid w:val="00D838F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xZxbp3/yRS1BbSdcnAF2kou9+w==">CgMxLjA4AHIhMWJLVGdGaWNNQXhYbGttSUlRVFljWXE5Y0l2VFhYUGhR</go:docsCustomData>
</go:gDocsCustomXmlDataStorage>
</file>

<file path=customXml/itemProps1.xml><?xml version="1.0" encoding="utf-8"?>
<ds:datastoreItem xmlns:ds="http://schemas.openxmlformats.org/officeDocument/2006/customXml" ds:itemID="{A914E58E-E620-4127-A3E3-7E7714050D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Edrinn</dc:creator>
  <cp:lastModifiedBy>Jessica Gilsrud</cp:lastModifiedBy>
  <cp:revision>5</cp:revision>
  <cp:lastPrinted>2025-02-25T19:06:00Z</cp:lastPrinted>
  <dcterms:created xsi:type="dcterms:W3CDTF">2025-02-25T19:25:00Z</dcterms:created>
  <dcterms:modified xsi:type="dcterms:W3CDTF">2025-02-27T16:42:00Z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2018-03-21T00:00:00Z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2018-03-26T00:00:00Z</vt:filetime>
  </property>
  <property fmtid="{D5CDD505-2E9C-101B-9397-08002B2CF9AE}" pid="5" name="ContentTypeId">
    <vt:lpwstr>0x010100DF310AB27C2DFD489841547AD5DA5CF6</vt:lpwstr>
  </property>
  <property fmtid="{D5CDD505-2E9C-101B-9397-08002B2CF9AE}" pid="6" name="GrammarlyDocumentId">
    <vt:lpwstr>d2ef7a3d419efd2b011f4ded71eb4a8a25e6b3004e2871b8956467c30b08d962</vt:lpwstr>
  </property>
</Properties>
</file>